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61B6" w14:textId="0F47B3CE" w:rsidR="00711132" w:rsidRPr="001F4280" w:rsidRDefault="00711132" w:rsidP="00711132">
      <w:pPr>
        <w:spacing w:after="0" w:line="240" w:lineRule="auto"/>
        <w:ind w:left="3600"/>
        <w:jc w:val="right"/>
        <w:rPr>
          <w:rFonts w:ascii="Times New Roman" w:hAnsi="Times New Roman" w:cs="Times New Roman"/>
          <w:sz w:val="24"/>
          <w:szCs w:val="24"/>
        </w:rPr>
      </w:pPr>
      <w:r>
        <w:rPr>
          <w:rFonts w:ascii="Times New Roman" w:hAnsi="Times New Roman" w:cs="Times New Roman"/>
          <w:noProof/>
          <w:sz w:val="24"/>
          <w:szCs w:val="24"/>
          <w14:ligatures w14:val="standardContextual"/>
        </w:rPr>
        <w:drawing>
          <wp:anchor distT="0" distB="0" distL="114300" distR="114300" simplePos="0" relativeHeight="251658240" behindDoc="1" locked="0" layoutInCell="1" allowOverlap="1" wp14:anchorId="4CC9A5C0" wp14:editId="194C406B">
            <wp:simplePos x="0" y="0"/>
            <wp:positionH relativeFrom="column">
              <wp:posOffset>0</wp:posOffset>
            </wp:positionH>
            <wp:positionV relativeFrom="paragraph">
              <wp:posOffset>-425885</wp:posOffset>
            </wp:positionV>
            <wp:extent cx="1152395" cy="1152395"/>
            <wp:effectExtent l="0" t="0" r="0" b="0"/>
            <wp:wrapNone/>
            <wp:docPr id="904765676" name="Picture 2" descr="A logo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65676" name="Picture 2" descr="A logo with a map and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952" cy="1162952"/>
                    </a:xfrm>
                    <a:prstGeom prst="rect">
                      <a:avLst/>
                    </a:prstGeom>
                  </pic:spPr>
                </pic:pic>
              </a:graphicData>
            </a:graphic>
            <wp14:sizeRelH relativeFrom="page">
              <wp14:pctWidth>0</wp14:pctWidth>
            </wp14:sizeRelH>
            <wp14:sizeRelV relativeFrom="page">
              <wp14:pctHeight>0</wp14:pctHeight>
            </wp14:sizeRelV>
          </wp:anchor>
        </w:drawing>
      </w:r>
      <w:r w:rsidRPr="001F4280">
        <w:rPr>
          <w:rFonts w:ascii="Times New Roman" w:hAnsi="Times New Roman" w:cs="Times New Roman"/>
          <w:sz w:val="24"/>
          <w:szCs w:val="24"/>
        </w:rPr>
        <w:t>Contact: Cordell Whitlock</w:t>
      </w:r>
    </w:p>
    <w:p w14:paraId="1E8D4967" w14:textId="50BADD3C" w:rsidR="00711132" w:rsidRPr="001F4280" w:rsidRDefault="00711132" w:rsidP="00711132">
      <w:pPr>
        <w:spacing w:after="0" w:line="240" w:lineRule="auto"/>
        <w:ind w:left="3600"/>
        <w:jc w:val="right"/>
        <w:rPr>
          <w:rFonts w:ascii="Times New Roman" w:hAnsi="Times New Roman" w:cs="Times New Roman"/>
          <w:sz w:val="24"/>
          <w:szCs w:val="24"/>
        </w:rPr>
      </w:pPr>
      <w:r w:rsidRPr="001F4280">
        <w:rPr>
          <w:rFonts w:ascii="Times New Roman" w:hAnsi="Times New Roman" w:cs="Times New Roman"/>
          <w:sz w:val="24"/>
          <w:szCs w:val="24"/>
        </w:rPr>
        <w:t>314-606-1854 (cell)</w:t>
      </w:r>
    </w:p>
    <w:p w14:paraId="2D45B66E" w14:textId="77777777" w:rsidR="00711132" w:rsidRPr="001F4280" w:rsidRDefault="00711132" w:rsidP="00711132">
      <w:pPr>
        <w:spacing w:after="0" w:line="240" w:lineRule="auto"/>
        <w:ind w:left="3600"/>
        <w:jc w:val="right"/>
        <w:rPr>
          <w:rFonts w:ascii="Times New Roman" w:hAnsi="Times New Roman" w:cs="Times New Roman"/>
          <w:sz w:val="24"/>
          <w:szCs w:val="24"/>
        </w:rPr>
      </w:pPr>
      <w:r w:rsidRPr="001F4280">
        <w:rPr>
          <w:rFonts w:ascii="Times New Roman" w:hAnsi="Times New Roman" w:cs="Times New Roman"/>
          <w:sz w:val="24"/>
          <w:szCs w:val="24"/>
        </w:rPr>
        <w:t>cwhitlock@vectorstl.com</w:t>
      </w:r>
    </w:p>
    <w:p w14:paraId="667474C6" w14:textId="77777777" w:rsidR="00711132" w:rsidRPr="00AE6C29" w:rsidRDefault="00711132" w:rsidP="00711132">
      <w:pPr>
        <w:rPr>
          <w:rFonts w:ascii="Times New Roman" w:hAnsi="Times New Roman" w:cs="Times New Roman"/>
          <w:b/>
          <w:bCs/>
          <w:sz w:val="24"/>
          <w:szCs w:val="24"/>
        </w:rPr>
      </w:pPr>
      <w:r>
        <w:rPr>
          <w:rFonts w:ascii="Times New Roman" w:hAnsi="Times New Roman" w:cs="Times New Roman"/>
          <w:b/>
          <w:bCs/>
          <w:sz w:val="24"/>
          <w:szCs w:val="24"/>
        </w:rPr>
        <w:tab/>
        <w:t xml:space="preserve"> </w:t>
      </w:r>
    </w:p>
    <w:p w14:paraId="5A9517A5" w14:textId="77777777" w:rsidR="00711132" w:rsidRDefault="00711132" w:rsidP="0071113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CB0AF77" w14:textId="7B21CBD1" w:rsidR="00711132" w:rsidRPr="000C3181" w:rsidRDefault="00711132" w:rsidP="00711132">
      <w:pPr>
        <w:spacing w:line="240" w:lineRule="auto"/>
        <w:jc w:val="center"/>
        <w:rPr>
          <w:rFonts w:ascii="Times New Roman" w:hAnsi="Times New Roman" w:cs="Times New Roman"/>
          <w:b/>
          <w:bCs/>
          <w:sz w:val="24"/>
          <w:szCs w:val="24"/>
        </w:rPr>
      </w:pPr>
      <w:r w:rsidRPr="000C3181">
        <w:rPr>
          <w:rFonts w:ascii="Times New Roman" w:hAnsi="Times New Roman" w:cs="Times New Roman"/>
          <w:b/>
          <w:bCs/>
          <w:sz w:val="24"/>
          <w:szCs w:val="24"/>
        </w:rPr>
        <w:t>New Name, Same Mission: St. Louis Regional Health Commission Becomes Community Health Commission of Missouri</w:t>
      </w:r>
      <w:r>
        <w:rPr>
          <w:rFonts w:ascii="Times New Roman" w:hAnsi="Times New Roman" w:cs="Times New Roman"/>
          <w:b/>
          <w:bCs/>
          <w:sz w:val="24"/>
          <w:szCs w:val="24"/>
        </w:rPr>
        <w:t xml:space="preserve"> Offering Services Statewide </w:t>
      </w:r>
    </w:p>
    <w:p w14:paraId="41483269" w14:textId="77777777" w:rsidR="00711132" w:rsidRDefault="00711132" w:rsidP="00711132">
      <w:pPr>
        <w:rPr>
          <w:rFonts w:ascii="Times New Roman" w:hAnsi="Times New Roman" w:cs="Times New Roman"/>
          <w:sz w:val="24"/>
          <w:szCs w:val="24"/>
        </w:rPr>
      </w:pPr>
      <w:r w:rsidRPr="00AE6C29">
        <w:rPr>
          <w:rFonts w:ascii="Times New Roman" w:eastAsia="Times New Roman" w:hAnsi="Times New Roman" w:cs="Times New Roman"/>
          <w:b/>
          <w:bCs/>
          <w:color w:val="000000" w:themeColor="text1"/>
          <w:sz w:val="24"/>
          <w:szCs w:val="24"/>
        </w:rPr>
        <w:t>St. Louis, M</w:t>
      </w:r>
      <w:r>
        <w:rPr>
          <w:rFonts w:ascii="Times New Roman" w:eastAsia="Times New Roman" w:hAnsi="Times New Roman" w:cs="Times New Roman"/>
          <w:b/>
          <w:bCs/>
          <w:color w:val="000000" w:themeColor="text1"/>
          <w:sz w:val="24"/>
          <w:szCs w:val="24"/>
        </w:rPr>
        <w:t>O</w:t>
      </w:r>
      <w:r w:rsidRPr="00AE6C29">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b/>
          <w:bCs/>
          <w:color w:val="000000" w:themeColor="text1"/>
          <w:sz w:val="24"/>
          <w:szCs w:val="24"/>
        </w:rPr>
        <w:t>August 7</w:t>
      </w:r>
      <w:r w:rsidRPr="00AE6C29">
        <w:rPr>
          <w:rFonts w:ascii="Times New Roman" w:eastAsia="Times New Roman" w:hAnsi="Times New Roman" w:cs="Times New Roman"/>
          <w:b/>
          <w:bCs/>
          <w:color w:val="000000" w:themeColor="text1"/>
          <w:sz w:val="24"/>
          <w:szCs w:val="24"/>
        </w:rPr>
        <w:t>, 202</w:t>
      </w:r>
      <w:r>
        <w:rPr>
          <w:rFonts w:ascii="Times New Roman" w:eastAsia="Times New Roman" w:hAnsi="Times New Roman" w:cs="Times New Roman"/>
          <w:b/>
          <w:bCs/>
          <w:color w:val="000000" w:themeColor="text1"/>
          <w:sz w:val="24"/>
          <w:szCs w:val="24"/>
        </w:rPr>
        <w:t>4</w:t>
      </w:r>
      <w:r w:rsidRPr="00AE6C29">
        <w:rPr>
          <w:rFonts w:ascii="Times New Roman" w:eastAsia="Times New Roman" w:hAnsi="Times New Roman" w:cs="Times New Roman"/>
          <w:b/>
          <w:bCs/>
          <w:color w:val="000000" w:themeColor="text1"/>
          <w:sz w:val="24"/>
          <w:szCs w:val="24"/>
        </w:rPr>
        <w:t>)</w:t>
      </w:r>
      <w:r w:rsidRPr="00487F3D">
        <w:rPr>
          <w:rFonts w:eastAsia="Times New Roman"/>
          <w:b/>
          <w:bCs/>
          <w:color w:val="000000" w:themeColor="text1"/>
        </w:rPr>
        <w:t xml:space="preserve"> </w:t>
      </w:r>
      <w:proofErr w:type="gramStart"/>
      <w:r w:rsidRPr="00487F3D">
        <w:rPr>
          <w:rFonts w:eastAsia="Times New Roman"/>
          <w:b/>
          <w:bCs/>
          <w:color w:val="000000" w:themeColor="text1"/>
        </w:rPr>
        <w:t xml:space="preserve">– </w:t>
      </w:r>
      <w:r>
        <w:rPr>
          <w:rFonts w:ascii="Times New Roman" w:hAnsi="Times New Roman" w:cs="Times New Roman"/>
          <w:sz w:val="24"/>
          <w:szCs w:val="24"/>
        </w:rPr>
        <w:t xml:space="preserve"> </w:t>
      </w:r>
      <w:r w:rsidRPr="008711DB">
        <w:rPr>
          <w:rFonts w:ascii="Times New Roman" w:hAnsi="Times New Roman" w:cs="Times New Roman"/>
          <w:sz w:val="24"/>
          <w:szCs w:val="24"/>
        </w:rPr>
        <w:t>The</w:t>
      </w:r>
      <w:proofErr w:type="gramEnd"/>
      <w:r w:rsidRPr="008711DB">
        <w:rPr>
          <w:rFonts w:ascii="Times New Roman" w:hAnsi="Times New Roman" w:cs="Times New Roman"/>
          <w:sz w:val="24"/>
          <w:szCs w:val="24"/>
        </w:rPr>
        <w:t xml:space="preserve"> St. Louis Regional Health Commission (RHC) is excited to announce its rebranding as the </w:t>
      </w:r>
      <w:r w:rsidRPr="00967ED4">
        <w:rPr>
          <w:rFonts w:ascii="Times New Roman" w:hAnsi="Times New Roman" w:cs="Times New Roman"/>
          <w:b/>
          <w:bCs/>
          <w:sz w:val="24"/>
          <w:szCs w:val="24"/>
        </w:rPr>
        <w:t>Community Health Commission of Missouri (CHCM).</w:t>
      </w:r>
      <w:r w:rsidRPr="008711DB">
        <w:rPr>
          <w:rFonts w:ascii="Times New Roman" w:hAnsi="Times New Roman" w:cs="Times New Roman"/>
          <w:sz w:val="24"/>
          <w:szCs w:val="24"/>
        </w:rPr>
        <w:t xml:space="preserve"> Effective immediately, this new name reflects </w:t>
      </w:r>
      <w:r>
        <w:rPr>
          <w:rFonts w:ascii="Times New Roman" w:hAnsi="Times New Roman" w:cs="Times New Roman"/>
          <w:sz w:val="24"/>
          <w:szCs w:val="24"/>
        </w:rPr>
        <w:t>a</w:t>
      </w:r>
      <w:r w:rsidRPr="008711DB">
        <w:rPr>
          <w:rFonts w:ascii="Times New Roman" w:hAnsi="Times New Roman" w:cs="Times New Roman"/>
          <w:sz w:val="24"/>
          <w:szCs w:val="24"/>
        </w:rPr>
        <w:t xml:space="preserve"> broader commitment to promoting health equity throughout the state of Missouri and beyond. While </w:t>
      </w:r>
      <w:r>
        <w:rPr>
          <w:rFonts w:ascii="Times New Roman" w:hAnsi="Times New Roman" w:cs="Times New Roman"/>
          <w:sz w:val="24"/>
          <w:szCs w:val="24"/>
        </w:rPr>
        <w:t>the Commission’s</w:t>
      </w:r>
      <w:r w:rsidRPr="008711DB">
        <w:rPr>
          <w:rFonts w:ascii="Times New Roman" w:hAnsi="Times New Roman" w:cs="Times New Roman"/>
          <w:sz w:val="24"/>
          <w:szCs w:val="24"/>
        </w:rPr>
        <w:t xml:space="preserve"> name and logo have changed, </w:t>
      </w:r>
      <w:r>
        <w:rPr>
          <w:rFonts w:ascii="Times New Roman" w:hAnsi="Times New Roman" w:cs="Times New Roman"/>
          <w:sz w:val="24"/>
          <w:szCs w:val="24"/>
        </w:rPr>
        <w:t xml:space="preserve">our commitment to community and systems partnership </w:t>
      </w:r>
      <w:r w:rsidRPr="008711DB">
        <w:rPr>
          <w:rFonts w:ascii="Times New Roman" w:hAnsi="Times New Roman" w:cs="Times New Roman"/>
          <w:sz w:val="24"/>
          <w:szCs w:val="24"/>
        </w:rPr>
        <w:t>remains steadfast</w:t>
      </w:r>
      <w:r>
        <w:rPr>
          <w:rFonts w:ascii="Times New Roman" w:hAnsi="Times New Roman" w:cs="Times New Roman"/>
          <w:sz w:val="24"/>
          <w:szCs w:val="24"/>
        </w:rPr>
        <w:t xml:space="preserve"> as we work</w:t>
      </w:r>
      <w:r w:rsidRPr="008711DB">
        <w:rPr>
          <w:rFonts w:ascii="Times New Roman" w:hAnsi="Times New Roman" w:cs="Times New Roman"/>
          <w:sz w:val="24"/>
          <w:szCs w:val="24"/>
        </w:rPr>
        <w:t xml:space="preserve"> to ensure health equity for all</w:t>
      </w:r>
      <w:r w:rsidRPr="009F5AE2">
        <w:rPr>
          <w:rFonts w:ascii="Times New Roman" w:hAnsi="Times New Roman" w:cs="Times New Roman"/>
          <w:sz w:val="24"/>
          <w:szCs w:val="24"/>
        </w:rPr>
        <w:t>.</w:t>
      </w:r>
      <w:r>
        <w:rPr>
          <w:rFonts w:ascii="Times New Roman" w:hAnsi="Times New Roman" w:cs="Times New Roman"/>
          <w:sz w:val="24"/>
          <w:szCs w:val="24"/>
        </w:rPr>
        <w:t xml:space="preserve"> </w:t>
      </w:r>
    </w:p>
    <w:p w14:paraId="09C2B93E" w14:textId="77777777" w:rsidR="00711132" w:rsidRPr="002410D1" w:rsidRDefault="00711132" w:rsidP="00711132">
      <w:pPr>
        <w:rPr>
          <w:rFonts w:ascii="Times New Roman" w:hAnsi="Times New Roman" w:cs="Times New Roman"/>
          <w:sz w:val="24"/>
          <w:szCs w:val="24"/>
        </w:rPr>
      </w:pPr>
      <w:r w:rsidRPr="002410D1">
        <w:rPr>
          <w:rFonts w:ascii="Times New Roman" w:hAnsi="Times New Roman" w:cs="Times New Roman"/>
          <w:sz w:val="24"/>
          <w:szCs w:val="24"/>
        </w:rPr>
        <w:t>Although CHCM has a 20+ year legacy of advancing healthcare justice, the organization is effectively reinventing itself to address current and future health challenges. As an intermediary convener, CHCM is uniquely positioned to bring together diverse stakeholders—including community members, healthcare providers, and</w:t>
      </w:r>
      <w:r>
        <w:rPr>
          <w:rFonts w:ascii="Times New Roman" w:hAnsi="Times New Roman" w:cs="Times New Roman"/>
          <w:sz w:val="24"/>
          <w:szCs w:val="24"/>
        </w:rPr>
        <w:t xml:space="preserve"> </w:t>
      </w:r>
      <w:r w:rsidRPr="002410D1">
        <w:rPr>
          <w:rFonts w:ascii="Times New Roman" w:hAnsi="Times New Roman" w:cs="Times New Roman"/>
          <w:sz w:val="24"/>
          <w:szCs w:val="24"/>
        </w:rPr>
        <w:t>government representatives —to foster innovative healthcare solutions that meet the needs of Missouri's most vulnerable populations.</w:t>
      </w:r>
    </w:p>
    <w:p w14:paraId="0E4943DD" w14:textId="77777777" w:rsidR="00711132" w:rsidRPr="00C866C7" w:rsidRDefault="00711132" w:rsidP="00711132">
      <w:pPr>
        <w:rPr>
          <w:rFonts w:ascii="Times New Roman" w:hAnsi="Times New Roman" w:cs="Times New Roman"/>
          <w:color w:val="222222"/>
          <w:sz w:val="24"/>
          <w:szCs w:val="24"/>
          <w:shd w:val="clear" w:color="auto" w:fill="FFFFFF"/>
        </w:rPr>
      </w:pPr>
      <w:r w:rsidRPr="009F5AE2">
        <w:rPr>
          <w:rFonts w:ascii="Times New Roman" w:hAnsi="Times New Roman" w:cs="Times New Roman"/>
          <w:sz w:val="24"/>
          <w:szCs w:val="24"/>
        </w:rPr>
        <w:t xml:space="preserve">“This rebranding </w:t>
      </w:r>
      <w:r>
        <w:rPr>
          <w:rFonts w:ascii="Times New Roman" w:hAnsi="Times New Roman" w:cs="Times New Roman"/>
          <w:sz w:val="24"/>
          <w:szCs w:val="24"/>
        </w:rPr>
        <w:t>marks a pivotal moment</w:t>
      </w:r>
      <w:r w:rsidRPr="009F5AE2">
        <w:rPr>
          <w:rFonts w:ascii="Times New Roman" w:hAnsi="Times New Roman" w:cs="Times New Roman"/>
          <w:sz w:val="24"/>
          <w:szCs w:val="24"/>
        </w:rPr>
        <w:t xml:space="preserve"> for our organization,” said </w:t>
      </w:r>
      <w:proofErr w:type="spellStart"/>
      <w:r w:rsidRPr="009F5AE2">
        <w:rPr>
          <w:rFonts w:ascii="Times New Roman" w:hAnsi="Times New Roman" w:cs="Times New Roman"/>
          <w:sz w:val="24"/>
          <w:szCs w:val="24"/>
        </w:rPr>
        <w:t>Riisa</w:t>
      </w:r>
      <w:proofErr w:type="spellEnd"/>
      <w:r w:rsidRPr="009F5AE2">
        <w:rPr>
          <w:rFonts w:ascii="Times New Roman" w:hAnsi="Times New Roman" w:cs="Times New Roman"/>
          <w:sz w:val="24"/>
          <w:szCs w:val="24"/>
        </w:rPr>
        <w:t xml:space="preserve"> Rawlins, CEO of the Community Health Commission of Missouri. “Even with Medicaid expansion, significant health disparities persist across different zip codes in Missouri. </w:t>
      </w:r>
      <w:r>
        <w:rPr>
          <w:rFonts w:ascii="Times New Roman" w:hAnsi="Times New Roman" w:cs="Times New Roman"/>
          <w:sz w:val="24"/>
          <w:szCs w:val="24"/>
        </w:rPr>
        <w:t>CHCM</w:t>
      </w:r>
      <w:r w:rsidRPr="009F5AE2">
        <w:rPr>
          <w:rFonts w:ascii="Times New Roman" w:hAnsi="Times New Roman" w:cs="Times New Roman"/>
          <w:sz w:val="24"/>
          <w:szCs w:val="24"/>
        </w:rPr>
        <w:t xml:space="preserve"> is equipped with the </w:t>
      </w:r>
      <w:r>
        <w:rPr>
          <w:rFonts w:ascii="Times New Roman" w:hAnsi="Times New Roman" w:cs="Times New Roman"/>
          <w:sz w:val="24"/>
          <w:szCs w:val="24"/>
        </w:rPr>
        <w:t>agility</w:t>
      </w:r>
      <w:r w:rsidRPr="009F5AE2">
        <w:rPr>
          <w:rFonts w:ascii="Times New Roman" w:hAnsi="Times New Roman" w:cs="Times New Roman"/>
          <w:sz w:val="24"/>
          <w:szCs w:val="24"/>
        </w:rPr>
        <w:t xml:space="preserve"> and partnerships necessary to </w:t>
      </w:r>
      <w:r>
        <w:rPr>
          <w:rFonts w:ascii="Times New Roman" w:hAnsi="Times New Roman" w:cs="Times New Roman"/>
          <w:sz w:val="24"/>
          <w:szCs w:val="24"/>
        </w:rPr>
        <w:t>act as a catalyst for change, driving collaborative efforts that enhance access to quality healthcare and bridge community and systems priorities</w:t>
      </w:r>
      <w:r w:rsidRPr="009F5AE2">
        <w:rPr>
          <w:rFonts w:ascii="Times New Roman" w:hAnsi="Times New Roman" w:cs="Times New Roman"/>
          <w:sz w:val="24"/>
          <w:szCs w:val="24"/>
        </w:rPr>
        <w:t>.”</w:t>
      </w:r>
      <w:r>
        <w:rPr>
          <w:rFonts w:ascii="Times New Roman" w:hAnsi="Times New Roman" w:cs="Times New Roman"/>
          <w:sz w:val="24"/>
          <w:szCs w:val="24"/>
        </w:rPr>
        <w:t xml:space="preserve"> </w:t>
      </w:r>
      <w:r w:rsidRPr="00C866C7">
        <w:rPr>
          <w:rFonts w:ascii="Times New Roman" w:hAnsi="Times New Roman" w:cs="Times New Roman"/>
          <w:sz w:val="24"/>
          <w:szCs w:val="24"/>
        </w:rPr>
        <w:t>Rawlins brings 25 years of healthcare experience to the CEO position, having most recently served as RHC’s Chief Operati</w:t>
      </w:r>
      <w:r>
        <w:rPr>
          <w:rFonts w:ascii="Times New Roman" w:hAnsi="Times New Roman" w:cs="Times New Roman"/>
          <w:sz w:val="24"/>
          <w:szCs w:val="24"/>
        </w:rPr>
        <w:t>ons and Strategy</w:t>
      </w:r>
      <w:r w:rsidRPr="00C866C7">
        <w:rPr>
          <w:rFonts w:ascii="Times New Roman" w:hAnsi="Times New Roman" w:cs="Times New Roman"/>
          <w:sz w:val="24"/>
          <w:szCs w:val="24"/>
        </w:rPr>
        <w:t xml:space="preserve"> Officer.</w:t>
      </w:r>
    </w:p>
    <w:p w14:paraId="2BBD1B93" w14:textId="77777777" w:rsidR="00711132" w:rsidRDefault="00711132" w:rsidP="00711132">
      <w:pPr>
        <w:pStyle w:val="Default"/>
        <w:rPr>
          <w:rFonts w:ascii="Times New Roman" w:hAnsi="Times New Roman" w:cs="Times New Roman"/>
        </w:rPr>
      </w:pPr>
      <w:r w:rsidRPr="00B80C0C">
        <w:rPr>
          <w:rFonts w:ascii="Times New Roman" w:hAnsi="Times New Roman" w:cs="Times New Roman"/>
        </w:rPr>
        <w:t xml:space="preserve">Founded in 2001 in response to the closure of St. Louis Regional Medical Center, RHC has a rich history of creating systems-level change. Over the past two decades, the Commission has successfully </w:t>
      </w:r>
      <w:r>
        <w:rPr>
          <w:rFonts w:ascii="Times New Roman" w:hAnsi="Times New Roman" w:cs="Times New Roman"/>
        </w:rPr>
        <w:t>supported</w:t>
      </w:r>
      <w:r w:rsidRPr="00B80C0C">
        <w:rPr>
          <w:rFonts w:ascii="Times New Roman" w:hAnsi="Times New Roman" w:cs="Times New Roman"/>
        </w:rPr>
        <w:t xml:space="preserve"> numerous initiatives, such as the Prepare STL campaign, </w:t>
      </w:r>
      <w:r>
        <w:rPr>
          <w:rFonts w:ascii="Times New Roman" w:hAnsi="Times New Roman" w:cs="Times New Roman"/>
        </w:rPr>
        <w:t xml:space="preserve">a partnership with several entities in St. Louis City and County </w:t>
      </w:r>
      <w:r w:rsidRPr="00B80C0C">
        <w:rPr>
          <w:rFonts w:ascii="Times New Roman" w:hAnsi="Times New Roman" w:cs="Times New Roman"/>
        </w:rPr>
        <w:t xml:space="preserve">which played a critical role in reducing COVID-19 rates in North St. Louis </w:t>
      </w:r>
      <w:r>
        <w:rPr>
          <w:rFonts w:ascii="Times New Roman" w:hAnsi="Times New Roman" w:cs="Times New Roman"/>
        </w:rPr>
        <w:t xml:space="preserve">City and County </w:t>
      </w:r>
      <w:r w:rsidRPr="00B80C0C">
        <w:rPr>
          <w:rFonts w:ascii="Times New Roman" w:hAnsi="Times New Roman" w:cs="Times New Roman"/>
        </w:rPr>
        <w:t>by distributing over 50,000 PPE kits</w:t>
      </w:r>
      <w:r>
        <w:rPr>
          <w:rFonts w:ascii="Times New Roman" w:hAnsi="Times New Roman" w:cs="Times New Roman"/>
        </w:rPr>
        <w:t xml:space="preserve"> and demonstrated an innovative model of community partnership</w:t>
      </w:r>
      <w:r w:rsidRPr="00B80C0C">
        <w:rPr>
          <w:rFonts w:ascii="Times New Roman" w:hAnsi="Times New Roman" w:cs="Times New Roman"/>
        </w:rPr>
        <w:t>.</w:t>
      </w:r>
      <w:r w:rsidRPr="00BF4581">
        <w:rPr>
          <w:rFonts w:ascii="Times New Roman" w:hAnsi="Times New Roman" w:cs="Times New Roman"/>
        </w:rPr>
        <w:t xml:space="preserve"> </w:t>
      </w:r>
    </w:p>
    <w:p w14:paraId="10D7A947" w14:textId="77777777" w:rsidR="00711132" w:rsidRDefault="00711132" w:rsidP="00711132">
      <w:pPr>
        <w:pStyle w:val="Default"/>
        <w:rPr>
          <w:rFonts w:ascii="Times New Roman" w:hAnsi="Times New Roman" w:cs="Times New Roman"/>
        </w:rPr>
      </w:pPr>
    </w:p>
    <w:p w14:paraId="3C85B839" w14:textId="77777777" w:rsidR="00711132" w:rsidRDefault="00711132" w:rsidP="00711132">
      <w:pPr>
        <w:pStyle w:val="Default"/>
        <w:rPr>
          <w:rFonts w:ascii="Times New Roman" w:hAnsi="Times New Roman" w:cs="Times New Roman"/>
          <w:color w:val="000000" w:themeColor="text1"/>
          <w:shd w:val="clear" w:color="auto" w:fill="FFFFFF"/>
        </w:rPr>
      </w:pPr>
      <w:r w:rsidRPr="008E70F8">
        <w:rPr>
          <w:rFonts w:ascii="Times New Roman" w:hAnsi="Times New Roman" w:cs="Times New Roman"/>
          <w:color w:val="000000" w:themeColor="text1"/>
        </w:rPr>
        <w:t xml:space="preserve">CHCM's new strategic plan emphasizes a collaborative, community -- systems approach to healthcare reform, ensuring that solutions are community-driven and inclusive of all stakeholders. This philosophy underscores the Commission’s ongoing commitment to creating a more equitable and accessible healthcare system throughout Missouri. </w:t>
      </w:r>
      <w:r>
        <w:rPr>
          <w:rFonts w:ascii="Times New Roman" w:hAnsi="Times New Roman" w:cs="Times New Roman"/>
          <w:color w:val="000000" w:themeColor="text1"/>
        </w:rPr>
        <w:t>“</w:t>
      </w:r>
      <w:r w:rsidRPr="008E70F8">
        <w:rPr>
          <w:rFonts w:ascii="Times New Roman" w:hAnsi="Times New Roman" w:cs="Times New Roman"/>
          <w:color w:val="000000" w:themeColor="text1"/>
          <w:shd w:val="clear" w:color="auto" w:fill="FFFFFF"/>
        </w:rPr>
        <w:t xml:space="preserve">Progress in healthcare can only be realized when we, as an industry, ensure that everyone has a seat at the table," said Dr. Mati Hlatshwayo Davis, Director of Health for the City of St. Louis. "By emphasizing collaboration and creating a forum where all voices can be heard, CHCM has re-energized its commitment to advancing health equity in our region."    </w:t>
      </w:r>
    </w:p>
    <w:p w14:paraId="70F93BB8" w14:textId="174A7D84" w:rsidR="00711132" w:rsidRPr="00F714A1" w:rsidRDefault="00711132" w:rsidP="00711132">
      <w:pPr>
        <w:pStyle w:val="Default"/>
        <w:rPr>
          <w:rFonts w:ascii="Times New Roman" w:hAnsi="Times New Roman" w:cs="Times New Roman"/>
          <w:color w:val="000000" w:themeColor="text1"/>
          <w:shd w:val="clear" w:color="auto" w:fill="FFFFFF"/>
        </w:rPr>
      </w:pPr>
      <w:r w:rsidRPr="00083E85">
        <w:rPr>
          <w:rFonts w:ascii="Times New Roman" w:hAnsi="Times New Roman" w:cs="Times New Roman"/>
        </w:rPr>
        <w:lastRenderedPageBreak/>
        <w:t xml:space="preserve">With </w:t>
      </w:r>
      <w:proofErr w:type="gramStart"/>
      <w:r w:rsidRPr="00083E85">
        <w:rPr>
          <w:rFonts w:ascii="Times New Roman" w:hAnsi="Times New Roman" w:cs="Times New Roman"/>
        </w:rPr>
        <w:t>its</w:t>
      </w:r>
      <w:proofErr w:type="gramEnd"/>
      <w:r w:rsidRPr="00083E85">
        <w:rPr>
          <w:rFonts w:ascii="Times New Roman" w:hAnsi="Times New Roman" w:cs="Times New Roman"/>
        </w:rPr>
        <w:t xml:space="preserve"> rebrand, CHCM is expanding its reach beyond St. Louis to include the Kansas City metropolitan area and south</w:t>
      </w:r>
      <w:r>
        <w:rPr>
          <w:rFonts w:ascii="Times New Roman" w:hAnsi="Times New Roman" w:cs="Times New Roman"/>
        </w:rPr>
        <w:t xml:space="preserve">east </w:t>
      </w:r>
      <w:r w:rsidRPr="00083E85">
        <w:rPr>
          <w:rFonts w:ascii="Times New Roman" w:hAnsi="Times New Roman" w:cs="Times New Roman"/>
        </w:rPr>
        <w:t>Missouri. The Commission is renewing its focus on face-to-face community engagement, understanding that solutions to health disparities must be shaped by those who experience them firsthand.</w:t>
      </w:r>
      <w:r>
        <w:rPr>
          <w:rFonts w:ascii="Times New Roman" w:hAnsi="Times New Roman" w:cs="Times New Roman"/>
        </w:rPr>
        <w:t xml:space="preserve"> </w:t>
      </w:r>
      <w:r w:rsidRPr="00083E85">
        <w:rPr>
          <w:rFonts w:ascii="Times New Roman" w:hAnsi="Times New Roman" w:cs="Times New Roman"/>
        </w:rPr>
        <w:t xml:space="preserve">"The science tells us that trauma and toxic stress, including the trauma resulting from systemic racism, lead to poor health outcomes across our state,” said Dr. Sheila Grigsby, CHCM’s Board Chairwoman. “Our expanded role as an intermediary convener will allow us to address these challenges more effectively, bringing together the voices and expertise needed to improve </w:t>
      </w:r>
      <w:r w:rsidRPr="008E70F8">
        <w:rPr>
          <w:rFonts w:ascii="Times New Roman" w:hAnsi="Times New Roman" w:cs="Times New Roman"/>
          <w:color w:val="000000" w:themeColor="text1"/>
        </w:rPr>
        <w:t>healthcare equity statewide.”</w:t>
      </w:r>
    </w:p>
    <w:p w14:paraId="2474F9F5" w14:textId="77777777" w:rsidR="00711132" w:rsidRDefault="00711132" w:rsidP="00711132">
      <w:pPr>
        <w:spacing w:before="80"/>
        <w:rPr>
          <w:rFonts w:ascii="Times New Roman" w:hAnsi="Times New Roman" w:cs="Times New Roman"/>
          <w:b/>
          <w:bCs/>
          <w:sz w:val="24"/>
          <w:szCs w:val="24"/>
        </w:rPr>
      </w:pPr>
    </w:p>
    <w:p w14:paraId="36A5E613" w14:textId="77777777" w:rsidR="00711132" w:rsidRPr="002F44F9" w:rsidRDefault="00711132" w:rsidP="00711132">
      <w:pPr>
        <w:spacing w:before="80"/>
        <w:rPr>
          <w:rStyle w:val="normaltextrun"/>
          <w:rFonts w:ascii="Times New Roman" w:hAnsi="Times New Roman" w:cs="Times New Roman"/>
          <w:sz w:val="24"/>
          <w:szCs w:val="24"/>
          <w:shd w:val="clear" w:color="auto" w:fill="FFFFFF"/>
        </w:rPr>
      </w:pPr>
      <w:r w:rsidRPr="002F44F9">
        <w:rPr>
          <w:rFonts w:ascii="Times New Roman" w:hAnsi="Times New Roman" w:cs="Times New Roman"/>
          <w:sz w:val="24"/>
          <w:szCs w:val="24"/>
        </w:rPr>
        <w:t>In 2025, as part of our effort to involve community members directly in research, evaluation, and decision-making, CHCM will collaborate with community partners to design and implement studies focused on health concerns affecting the communities we serve. Additionally, CHCM will work with community and systems partners to identify and pilot projects aimed at improving equity in health outcomes.</w:t>
      </w:r>
    </w:p>
    <w:p w14:paraId="157837FA" w14:textId="77777777" w:rsidR="00711132" w:rsidRPr="007C3CA5" w:rsidRDefault="00711132" w:rsidP="00711132">
      <w:pPr>
        <w:spacing w:before="80"/>
        <w:jc w:val="center"/>
        <w:rPr>
          <w:rFonts w:ascii="Times New Roman" w:hAnsi="Times New Roman" w:cs="Times New Roman"/>
          <w:sz w:val="24"/>
          <w:szCs w:val="24"/>
        </w:rPr>
      </w:pPr>
      <w:r w:rsidRPr="00F447AD">
        <w:rPr>
          <w:rFonts w:ascii="Times New Roman" w:hAnsi="Times New Roman" w:cs="Times New Roman"/>
          <w:b/>
          <w:bCs/>
          <w:sz w:val="24"/>
          <w:szCs w:val="24"/>
        </w:rPr>
        <w:t>###</w:t>
      </w:r>
    </w:p>
    <w:p w14:paraId="400839D4" w14:textId="77777777" w:rsidR="00711132" w:rsidRPr="00540D79" w:rsidRDefault="00711132" w:rsidP="00711132">
      <w:pPr>
        <w:jc w:val="center"/>
        <w:rPr>
          <w:rFonts w:ascii="Times New Roman" w:hAnsi="Times New Roman" w:cs="Times New Roman"/>
          <w:sz w:val="24"/>
          <w:szCs w:val="24"/>
        </w:rPr>
      </w:pPr>
      <w:r w:rsidRPr="00F447AD">
        <w:rPr>
          <w:rFonts w:ascii="Times New Roman" w:eastAsia="Garamond" w:hAnsi="Times New Roman" w:cs="Times New Roman"/>
          <w:b/>
          <w:bCs/>
          <w:color w:val="000000" w:themeColor="text1"/>
          <w:sz w:val="24"/>
          <w:szCs w:val="24"/>
        </w:rPr>
        <w:t xml:space="preserve">About </w:t>
      </w:r>
      <w:r>
        <w:rPr>
          <w:rFonts w:ascii="Times New Roman" w:eastAsia="Garamond" w:hAnsi="Times New Roman" w:cs="Times New Roman"/>
          <w:b/>
          <w:bCs/>
          <w:color w:val="000000" w:themeColor="text1"/>
          <w:sz w:val="24"/>
          <w:szCs w:val="24"/>
        </w:rPr>
        <w:t>CHCM</w:t>
      </w:r>
    </w:p>
    <w:p w14:paraId="169F42D9" w14:textId="77777777" w:rsidR="00711132" w:rsidRPr="00A85DD1" w:rsidRDefault="00711132" w:rsidP="00711132">
      <w:pPr>
        <w:spacing w:after="0" w:line="240" w:lineRule="auto"/>
        <w:rPr>
          <w:rFonts w:ascii="Times New Roman" w:eastAsia="Garamond" w:hAnsi="Times New Roman" w:cs="Times New Roman"/>
          <w:i/>
          <w:iCs/>
          <w:color w:val="000000" w:themeColor="text1"/>
          <w:sz w:val="24"/>
          <w:szCs w:val="24"/>
        </w:rPr>
      </w:pPr>
      <w:r w:rsidRPr="00A85DD1">
        <w:rPr>
          <w:rFonts w:ascii="Times New Roman" w:eastAsia="Garamond" w:hAnsi="Times New Roman" w:cs="Times New Roman"/>
          <w:i/>
          <w:iCs/>
          <w:color w:val="000000" w:themeColor="text1"/>
          <w:sz w:val="24"/>
          <w:szCs w:val="24"/>
        </w:rPr>
        <w:t>The Community Health Commission of Missouri is a forward-thinking intermediary convener and a collaborative effort of St. Louis City, St. Louis County, the state of Missouri, healthcare providers, and community members. With a history of improving the health of uninsured and underinsured citizens, CHCM now focuses on innovative statewide initiatives aimed at addressing the root causes of health disparities.</w:t>
      </w:r>
    </w:p>
    <w:p w14:paraId="76D44796" w14:textId="77777777" w:rsidR="00711132" w:rsidRPr="00172492" w:rsidRDefault="00711132" w:rsidP="00711132">
      <w:pPr>
        <w:spacing w:after="0" w:line="240" w:lineRule="auto"/>
        <w:rPr>
          <w:rFonts w:ascii="Times New Roman" w:eastAsia="Garamond" w:hAnsi="Times New Roman" w:cs="Times New Roman"/>
          <w:i/>
          <w:iCs/>
          <w:color w:val="FF0000"/>
          <w:sz w:val="24"/>
          <w:szCs w:val="24"/>
        </w:rPr>
      </w:pPr>
    </w:p>
    <w:p w14:paraId="48CB2DA4" w14:textId="77777777" w:rsidR="00711132" w:rsidRPr="00172492" w:rsidRDefault="00711132" w:rsidP="00711132">
      <w:pPr>
        <w:spacing w:after="0" w:line="240" w:lineRule="auto"/>
        <w:rPr>
          <w:rFonts w:ascii="Times New Roman" w:eastAsia="Garamond" w:hAnsi="Times New Roman" w:cs="Times New Roman"/>
          <w:i/>
          <w:iCs/>
          <w:color w:val="FF0000"/>
          <w:sz w:val="24"/>
          <w:szCs w:val="24"/>
        </w:rPr>
      </w:pPr>
    </w:p>
    <w:p w14:paraId="35A2D900" w14:textId="77777777" w:rsidR="00711132" w:rsidRPr="00F447AD" w:rsidRDefault="00711132" w:rsidP="00711132">
      <w:pPr>
        <w:spacing w:line="240" w:lineRule="auto"/>
        <w:rPr>
          <w:rFonts w:ascii="Times New Roman" w:eastAsia="Garamond" w:hAnsi="Times New Roman" w:cs="Times New Roman"/>
          <w:i/>
          <w:iCs/>
          <w:color w:val="000000" w:themeColor="text1"/>
          <w:sz w:val="24"/>
          <w:szCs w:val="24"/>
        </w:rPr>
      </w:pPr>
    </w:p>
    <w:p w14:paraId="436BA878" w14:textId="10B0C1DC" w:rsidR="00711132" w:rsidRPr="00F447AD" w:rsidRDefault="00711132" w:rsidP="00711132">
      <w:pPr>
        <w:tabs>
          <w:tab w:val="left" w:pos="3235"/>
        </w:tabs>
        <w:spacing w:line="240" w:lineRule="auto"/>
        <w:rPr>
          <w:rFonts w:ascii="Times New Roman" w:hAnsi="Times New Roman" w:cs="Times New Roman"/>
          <w:i/>
          <w:iCs/>
          <w:sz w:val="24"/>
          <w:szCs w:val="24"/>
        </w:rPr>
      </w:pPr>
      <w:r w:rsidRPr="00F447AD">
        <w:rPr>
          <w:rFonts w:ascii="Arial" w:hAnsi="Arial" w:cs="Arial"/>
          <w:i/>
          <w:iCs/>
          <w:color w:val="EBEBEB"/>
          <w:shd w:val="clear" w:color="auto" w:fill="003651"/>
        </w:rPr>
        <w:t xml:space="preserve"> </w:t>
      </w:r>
      <w:r>
        <w:rPr>
          <w:rFonts w:ascii="Arial" w:hAnsi="Arial" w:cs="Arial"/>
          <w:i/>
          <w:iCs/>
          <w:color w:val="EBEBEB"/>
          <w:shd w:val="clear" w:color="auto" w:fill="003651"/>
        </w:rPr>
        <w:tab/>
      </w:r>
    </w:p>
    <w:p w14:paraId="142AEAC6" w14:textId="77777777" w:rsidR="00711132" w:rsidRDefault="00711132" w:rsidP="00711132"/>
    <w:p w14:paraId="4D0DF698" w14:textId="0FB292A2" w:rsidR="003D11BE" w:rsidRDefault="003D11BE"/>
    <w:sectPr w:rsidR="003D11BE" w:rsidSect="00711132">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1089974"/>
      <w:docPartObj>
        <w:docPartGallery w:val="Page Numbers (Bottom of Page)"/>
        <w:docPartUnique/>
      </w:docPartObj>
    </w:sdtPr>
    <w:sdtEndPr>
      <w:rPr>
        <w:rStyle w:val="PageNumber"/>
      </w:rPr>
    </w:sdtEndPr>
    <w:sdtContent>
      <w:p w14:paraId="4D7D65FA" w14:textId="77777777" w:rsidR="002F44F9" w:rsidRDefault="002F44F9" w:rsidP="00411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BDFC90" w14:textId="77777777" w:rsidR="002F44F9" w:rsidRDefault="002F4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7523546"/>
      <w:docPartObj>
        <w:docPartGallery w:val="Page Numbers (Bottom of Page)"/>
        <w:docPartUnique/>
      </w:docPartObj>
    </w:sdtPr>
    <w:sdtEndPr>
      <w:rPr>
        <w:rStyle w:val="PageNumber"/>
      </w:rPr>
    </w:sdtEndPr>
    <w:sdtContent>
      <w:p w14:paraId="3FA07F00" w14:textId="77777777" w:rsidR="002F44F9" w:rsidRDefault="002F44F9" w:rsidP="00411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34FE1E" w14:textId="77777777" w:rsidR="002F44F9" w:rsidRDefault="002F44F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32"/>
    <w:rsid w:val="001063AD"/>
    <w:rsid w:val="00124066"/>
    <w:rsid w:val="002F44F9"/>
    <w:rsid w:val="003A188D"/>
    <w:rsid w:val="003D11BE"/>
    <w:rsid w:val="00711132"/>
    <w:rsid w:val="0087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2611"/>
  <w15:chartTrackingRefBased/>
  <w15:docId w15:val="{A614AA4F-6946-41CE-8AE5-E69FD43A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32"/>
    <w:rPr>
      <w:kern w:val="0"/>
      <w14:ligatures w14:val="none"/>
    </w:rPr>
  </w:style>
  <w:style w:type="paragraph" w:styleId="Heading1">
    <w:name w:val="heading 1"/>
    <w:basedOn w:val="Normal"/>
    <w:next w:val="Normal"/>
    <w:link w:val="Heading1Char"/>
    <w:uiPriority w:val="9"/>
    <w:qFormat/>
    <w:rsid w:val="0071113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113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113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113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1113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1113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1113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1113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1113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132"/>
    <w:rPr>
      <w:rFonts w:eastAsiaTheme="majorEastAsia" w:cstheme="majorBidi"/>
      <w:color w:val="272727" w:themeColor="text1" w:themeTint="D8"/>
    </w:rPr>
  </w:style>
  <w:style w:type="paragraph" w:styleId="Title">
    <w:name w:val="Title"/>
    <w:basedOn w:val="Normal"/>
    <w:next w:val="Normal"/>
    <w:link w:val="TitleChar"/>
    <w:uiPriority w:val="10"/>
    <w:qFormat/>
    <w:rsid w:val="0071113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1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13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1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13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11132"/>
    <w:rPr>
      <w:i/>
      <w:iCs/>
      <w:color w:val="404040" w:themeColor="text1" w:themeTint="BF"/>
    </w:rPr>
  </w:style>
  <w:style w:type="paragraph" w:styleId="ListParagraph">
    <w:name w:val="List Paragraph"/>
    <w:basedOn w:val="Normal"/>
    <w:uiPriority w:val="34"/>
    <w:qFormat/>
    <w:rsid w:val="00711132"/>
    <w:pPr>
      <w:ind w:left="720"/>
      <w:contextualSpacing/>
    </w:pPr>
    <w:rPr>
      <w:kern w:val="2"/>
      <w14:ligatures w14:val="standardContextual"/>
    </w:rPr>
  </w:style>
  <w:style w:type="character" w:styleId="IntenseEmphasis">
    <w:name w:val="Intense Emphasis"/>
    <w:basedOn w:val="DefaultParagraphFont"/>
    <w:uiPriority w:val="21"/>
    <w:qFormat/>
    <w:rsid w:val="00711132"/>
    <w:rPr>
      <w:i/>
      <w:iCs/>
      <w:color w:val="0F4761" w:themeColor="accent1" w:themeShade="BF"/>
    </w:rPr>
  </w:style>
  <w:style w:type="paragraph" w:styleId="IntenseQuote">
    <w:name w:val="Intense Quote"/>
    <w:basedOn w:val="Normal"/>
    <w:next w:val="Normal"/>
    <w:link w:val="IntenseQuoteChar"/>
    <w:uiPriority w:val="30"/>
    <w:qFormat/>
    <w:rsid w:val="00711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11132"/>
    <w:rPr>
      <w:i/>
      <w:iCs/>
      <w:color w:val="0F4761" w:themeColor="accent1" w:themeShade="BF"/>
    </w:rPr>
  </w:style>
  <w:style w:type="character" w:styleId="IntenseReference">
    <w:name w:val="Intense Reference"/>
    <w:basedOn w:val="DefaultParagraphFont"/>
    <w:uiPriority w:val="32"/>
    <w:qFormat/>
    <w:rsid w:val="00711132"/>
    <w:rPr>
      <w:b/>
      <w:bCs/>
      <w:smallCaps/>
      <w:color w:val="0F4761" w:themeColor="accent1" w:themeShade="BF"/>
      <w:spacing w:val="5"/>
    </w:rPr>
  </w:style>
  <w:style w:type="paragraph" w:styleId="Footer">
    <w:name w:val="footer"/>
    <w:basedOn w:val="Normal"/>
    <w:link w:val="FooterChar"/>
    <w:uiPriority w:val="99"/>
    <w:unhideWhenUsed/>
    <w:rsid w:val="00711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132"/>
    <w:rPr>
      <w:kern w:val="0"/>
      <w14:ligatures w14:val="none"/>
    </w:rPr>
  </w:style>
  <w:style w:type="character" w:styleId="PageNumber">
    <w:name w:val="page number"/>
    <w:basedOn w:val="DefaultParagraphFont"/>
    <w:uiPriority w:val="99"/>
    <w:semiHidden/>
    <w:unhideWhenUsed/>
    <w:rsid w:val="00711132"/>
  </w:style>
  <w:style w:type="paragraph" w:customStyle="1" w:styleId="Default">
    <w:name w:val="Default"/>
    <w:rsid w:val="00711132"/>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normaltextrun">
    <w:name w:val="normaltextrun"/>
    <w:basedOn w:val="DefaultParagraphFont"/>
    <w:rsid w:val="0071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Cobble</dc:creator>
  <cp:keywords/>
  <dc:description/>
  <cp:lastModifiedBy>Grace Cobble</cp:lastModifiedBy>
  <cp:revision>2</cp:revision>
  <dcterms:created xsi:type="dcterms:W3CDTF">2024-08-29T15:17:00Z</dcterms:created>
  <dcterms:modified xsi:type="dcterms:W3CDTF">2024-08-29T16:25:00Z</dcterms:modified>
</cp:coreProperties>
</file>